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4B0" w:rsidRPr="007F6CE9" w:rsidRDefault="004614B0" w:rsidP="007F6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7F6CE9">
        <w:rPr>
          <w:rFonts w:ascii="Times New Roman" w:eastAsia="Times New Roman" w:hAnsi="Times New Roman" w:cs="Times New Roman"/>
          <w:b/>
          <w:bCs/>
          <w:i/>
          <w:iCs/>
          <w:kern w:val="36"/>
          <w:sz w:val="40"/>
          <w:lang w:eastAsia="ru-RU"/>
        </w:rPr>
        <w:t>Объекты для проведения практических занятий</w:t>
      </w:r>
      <w:r w:rsidRPr="007F6CE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9271FA" w:rsidRPr="007F6CE9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МКДОУ «</w:t>
      </w:r>
      <w:proofErr w:type="spellStart"/>
      <w:r w:rsidR="007F6CE9" w:rsidRPr="007F6CE9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Бекенез</w:t>
      </w:r>
      <w:proofErr w:type="spellEnd"/>
      <w:r w:rsidR="009271FA" w:rsidRPr="007F6CE9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»</w:t>
      </w:r>
      <w:r w:rsidR="007F6CE9" w:rsidRPr="007F6CE9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№3</w:t>
      </w:r>
    </w:p>
    <w:p w:rsidR="009271FA" w:rsidRPr="009271FA" w:rsidRDefault="009271FA" w:rsidP="004614B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614B0" w:rsidRPr="007F6CE9" w:rsidRDefault="004614B0" w:rsidP="004614B0">
      <w:pPr>
        <w:spacing w:after="0" w:line="240" w:lineRule="auto"/>
        <w:rPr>
          <w:rFonts w:ascii="Arial" w:eastAsia="Times New Roman" w:hAnsi="Arial" w:cs="Arial"/>
          <w:szCs w:val="20"/>
          <w:lang w:eastAsia="ru-RU"/>
        </w:rPr>
      </w:pPr>
      <w:r w:rsidRPr="007F6CE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Для полноценного осуществления образовательной деятельности в ДОУ функционируют объекты для проведения практических занятий:</w:t>
      </w:r>
    </w:p>
    <w:p w:rsidR="004614B0" w:rsidRPr="007F6CE9" w:rsidRDefault="004614B0" w:rsidP="004614B0">
      <w:pPr>
        <w:spacing w:after="150" w:line="240" w:lineRule="auto"/>
        <w:rPr>
          <w:rFonts w:ascii="Arial" w:eastAsia="Times New Roman" w:hAnsi="Arial" w:cs="Arial"/>
          <w:szCs w:val="20"/>
          <w:lang w:eastAsia="ru-RU"/>
        </w:rPr>
      </w:pPr>
      <w:r w:rsidRPr="007F6CE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    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4614B0" w:rsidRPr="007F6CE9" w:rsidRDefault="004614B0" w:rsidP="004614B0">
      <w:pPr>
        <w:spacing w:after="150" w:line="240" w:lineRule="auto"/>
        <w:rPr>
          <w:rFonts w:ascii="Arial" w:eastAsia="Times New Roman" w:hAnsi="Arial" w:cs="Arial"/>
          <w:szCs w:val="20"/>
          <w:lang w:eastAsia="ru-RU"/>
        </w:rPr>
      </w:pPr>
      <w:r w:rsidRPr="007F6CE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Для полноценного осуществления образовательной деятельности в ДОУ учебные кабинеты,  оснащены всем необходимым оборудованием и инвентарем в соответствии с требованиями санитарных правил для освоения основной общеобразовательной программы дошкольного образования.</w:t>
      </w:r>
    </w:p>
    <w:p w:rsidR="004614B0" w:rsidRPr="007F6CE9" w:rsidRDefault="004614B0" w:rsidP="004614B0">
      <w:pPr>
        <w:spacing w:after="150" w:line="240" w:lineRule="auto"/>
        <w:rPr>
          <w:rFonts w:ascii="Arial" w:eastAsia="Times New Roman" w:hAnsi="Arial" w:cs="Arial"/>
          <w:szCs w:val="20"/>
          <w:lang w:eastAsia="ru-RU"/>
        </w:rPr>
      </w:pPr>
      <w:r w:rsidRPr="007F6CE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   В группах детского сада организованы специальные зоны для различных видов коллективной и индивидуальной деятельности  детей; в том числе уголки уединения.</w:t>
      </w:r>
    </w:p>
    <w:p w:rsidR="004614B0" w:rsidRPr="007F6CE9" w:rsidRDefault="004614B0" w:rsidP="004614B0">
      <w:pPr>
        <w:spacing w:after="150" w:line="240" w:lineRule="auto"/>
        <w:rPr>
          <w:rFonts w:ascii="Arial" w:eastAsia="Times New Roman" w:hAnsi="Arial" w:cs="Arial"/>
          <w:szCs w:val="20"/>
          <w:lang w:eastAsia="ru-RU"/>
        </w:rPr>
      </w:pPr>
      <w:r w:rsidRPr="007F6CE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      Группы оснащены необходимым современным и </w:t>
      </w:r>
      <w:proofErr w:type="spellStart"/>
      <w:r w:rsidRPr="007F6CE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разнообразым</w:t>
      </w:r>
      <w:proofErr w:type="spellEnd"/>
      <w:r w:rsidRPr="007F6CE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игровым оборудованием, дидактическим и демонстрационным материалом, аудиовизуальными средствами. </w:t>
      </w:r>
    </w:p>
    <w:p w:rsidR="004614B0" w:rsidRPr="005250B2" w:rsidRDefault="004614B0" w:rsidP="004614B0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7F6CE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   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игрушкам, материалам. Разнообразное оборудование помещений в группах позволяет ребенку  заниматься заинтересовавшей его деятельностью, по желанию сменить ее.</w:t>
      </w:r>
    </w:p>
    <w:p w:rsidR="004614B0" w:rsidRPr="009F5313" w:rsidRDefault="004614B0" w:rsidP="004614B0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4614B0" w:rsidRPr="009F5313" w:rsidRDefault="004614B0" w:rsidP="004614B0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9F5313">
        <w:rPr>
          <w:rFonts w:ascii="Helvetica" w:eastAsia="Times New Roman" w:hAnsi="Helvetica" w:cs="Helvetica"/>
          <w:color w:val="373737"/>
          <w:lang w:eastAsia="ru-RU"/>
        </w:rPr>
        <w:t> </w:t>
      </w:r>
    </w:p>
    <w:tbl>
      <w:tblPr>
        <w:tblStyle w:val="a3"/>
        <w:tblW w:w="0" w:type="auto"/>
        <w:tblInd w:w="-885" w:type="dxa"/>
        <w:tblLook w:val="04A0"/>
      </w:tblPr>
      <w:tblGrid>
        <w:gridCol w:w="2109"/>
        <w:gridCol w:w="2734"/>
        <w:gridCol w:w="2466"/>
        <w:gridCol w:w="3147"/>
      </w:tblGrid>
      <w:tr w:rsidR="004614B0" w:rsidRPr="007F6CE9" w:rsidTr="00E453BC">
        <w:tc>
          <w:tcPr>
            <w:tcW w:w="1986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  помещения</w:t>
            </w:r>
          </w:p>
        </w:tc>
        <w:tc>
          <w:tcPr>
            <w:tcW w:w="2409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  предназначение</w:t>
            </w:r>
          </w:p>
        </w:tc>
        <w:tc>
          <w:tcPr>
            <w:tcW w:w="3402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Оснащение</w:t>
            </w:r>
          </w:p>
        </w:tc>
        <w:tc>
          <w:tcPr>
            <w:tcW w:w="2659" w:type="dxa"/>
          </w:tcPr>
          <w:p w:rsidR="004614B0" w:rsidRPr="007F6CE9" w:rsidRDefault="004614B0" w:rsidP="00E453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4B0" w:rsidRPr="007F6CE9" w:rsidTr="00E453BC">
        <w:tc>
          <w:tcPr>
            <w:tcW w:w="1986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  заведующей  ДОУ</w:t>
            </w:r>
          </w:p>
        </w:tc>
        <w:tc>
          <w:tcPr>
            <w:tcW w:w="3402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 Индивидуальные консультации, беседы с педагогическим, медицинским, обслуживающим персоналом и родителями;</w:t>
            </w:r>
          </w:p>
        </w:tc>
        <w:tc>
          <w:tcPr>
            <w:tcW w:w="2659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·  Библиотека  нормативно </w:t>
            </w:r>
            <w:proofErr w:type="gramStart"/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–п</w:t>
            </w:r>
            <w:proofErr w:type="gramEnd"/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равовой документации;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Компьютер, принтер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·  Документация по содержанию  работы  в  ДОУ (охрана  труда,  приказы, пожарная безопасность, договоры </w:t>
            </w: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 организациями и </w:t>
            </w:r>
            <w:proofErr w:type="spellStart"/>
            <w:proofErr w:type="gramStart"/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4614B0" w:rsidRPr="007F6CE9" w:rsidTr="00E453BC">
        <w:tc>
          <w:tcPr>
            <w:tcW w:w="1986" w:type="dxa"/>
            <w:vAlign w:val="center"/>
          </w:tcPr>
          <w:p w:rsidR="004614B0" w:rsidRPr="007F6CE9" w:rsidRDefault="004614B0" w:rsidP="00E453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  кабинет</w:t>
            </w:r>
          </w:p>
        </w:tc>
        <w:tc>
          <w:tcPr>
            <w:tcW w:w="3402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 Осуществление методической помощи  педагогам;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 Организация консультаций, педсоветов, семинаров и других форм повышения педагогического мастерства;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 Выставка изделий народного   декоративно-прикладного  искусства;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 Выставка дидактических и методических материалов для организации работы с детьми по различным направлениям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повышения педагогического мастерства;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 Выставка изделий народного   декоративно-прикладного  искусства;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·   Выставка дидактических и методических </w:t>
            </w: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материалов для организации работы с детьми по различным направлениям</w:t>
            </w:r>
          </w:p>
        </w:tc>
        <w:tc>
          <w:tcPr>
            <w:tcW w:w="2659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·  Библиотека  педагогической, методической и детской  литературы;  Библиотека  периодических  изданий;  Демонстрационный, раздаточный   материал  для занятий.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Опыт  работы  педагогов.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Документация по содержанию работы  в ДОУ (годовой план, тетрадь протоколов педсоветов, тетрадь учета поступающих и используемых  материалов, работа по аттестации, результаты  диагностики детей и педагогов, информация о состоянии работы по реализации программы).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Игрушки, муляжи.  Изделия народных промыслов: гжель, хохлома, матрешки</w:t>
            </w:r>
          </w:p>
        </w:tc>
      </w:tr>
      <w:tr w:rsidR="004614B0" w:rsidRPr="007F6CE9" w:rsidTr="00E453BC">
        <w:tc>
          <w:tcPr>
            <w:tcW w:w="1986" w:type="dxa"/>
            <w:vAlign w:val="center"/>
          </w:tcPr>
          <w:p w:rsidR="004614B0" w:rsidRPr="007F6CE9" w:rsidRDefault="004614B0" w:rsidP="00E453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4614B0" w:rsidRPr="007F6CE9" w:rsidRDefault="004614B0" w:rsidP="00E453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Физкультурная площадка</w:t>
            </w:r>
          </w:p>
          <w:p w:rsidR="004614B0" w:rsidRPr="007F6CE9" w:rsidRDefault="004614B0" w:rsidP="00E453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Физкультурные  занятия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 Утренняя  гимнастика;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 Физкультурные праздники, досуги развлечения</w:t>
            </w:r>
          </w:p>
        </w:tc>
        <w:tc>
          <w:tcPr>
            <w:tcW w:w="2659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Спортивное оборудование для прыжков, метания, лазания, турники.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14B0" w:rsidRPr="007F6CE9" w:rsidTr="00E453BC">
        <w:tc>
          <w:tcPr>
            <w:tcW w:w="1986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 для детского экспериментирования</w:t>
            </w:r>
          </w:p>
        </w:tc>
        <w:tc>
          <w:tcPr>
            <w:tcW w:w="3402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·    Исследовательская и </w:t>
            </w:r>
            <w:proofErr w:type="spellStart"/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экспеирментальная</w:t>
            </w:r>
            <w:proofErr w:type="spellEnd"/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с детьми</w:t>
            </w:r>
          </w:p>
        </w:tc>
        <w:tc>
          <w:tcPr>
            <w:tcW w:w="2659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·   Оборудование для организации </w:t>
            </w:r>
            <w:proofErr w:type="spellStart"/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эксприментов</w:t>
            </w:r>
            <w:proofErr w:type="spellEnd"/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ноутбук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микроскоп</w:t>
            </w:r>
          </w:p>
        </w:tc>
      </w:tr>
      <w:tr w:rsidR="004614B0" w:rsidRPr="007F6CE9" w:rsidTr="00E453BC">
        <w:tc>
          <w:tcPr>
            <w:tcW w:w="1986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Коридоры ДОУ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Информационно-просветительская  работа  с  сотрудниками  ДОУ  и  родителями.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 Выставки детского творчества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 Мини-музеи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9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Стенды для  родителей,  визитка  ДОУ.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Стенды  для  сотрудников (административные  вести, охрана труда, профсоюзные вести, пожарная безопасность).</w:t>
            </w:r>
          </w:p>
        </w:tc>
      </w:tr>
      <w:tr w:rsidR="004614B0" w:rsidRPr="007F6CE9" w:rsidTr="00E453BC">
        <w:tc>
          <w:tcPr>
            <w:tcW w:w="1986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«Зеленая  зона»  участка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·   Прогулки, наблюдения;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 Игровая  деятельность;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·   Самостоятельная </w:t>
            </w: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двигательная деятельность,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 Физкультурное занятие на улице.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 Трудовая  деятельность на огороде.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9" w:type="dxa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·  Прогулочные  площадки  для  детей  всех  возрастных  групп.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·  Игровое, функциональное,  (навесы, столы, скамьи) </w:t>
            </w: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спортивное  оборудование.</w:t>
            </w:r>
          </w:p>
          <w:p w:rsidR="004614B0" w:rsidRPr="007F6CE9" w:rsidRDefault="004614B0" w:rsidP="00E453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Физкультурная площадка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Дорожки  для  ознакомления  дошкольников  с правилами  дорожного  движения.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Огород,  Альпийская  горка. Клумбы  с  цветами. Экологическая  тропа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Дорожки  для  ознакомления  дошкольников  с правилами  дорожного  движения.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4B0" w:rsidRPr="007F6CE9" w:rsidTr="00E453BC">
        <w:tc>
          <w:tcPr>
            <w:tcW w:w="1986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409" w:type="dxa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  комнаты</w:t>
            </w:r>
          </w:p>
          <w:p w:rsidR="004614B0" w:rsidRPr="007F6CE9" w:rsidRDefault="004614B0" w:rsidP="00E453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 Проведение  режимных  моментов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 Совместная  и  самостоятельная  деятельность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 Занятия  в  соответствии  с образовательной программой</w:t>
            </w:r>
          </w:p>
        </w:tc>
        <w:tc>
          <w:tcPr>
            <w:tcW w:w="2659" w:type="dxa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  мебель для практической деятельности;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Игровая  мебель.  Атрибуты  для  сюжетно-ролевых игр: «Семья», «Гараж», «Парикмахерская», «Больница», «Магазин» и др.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Уголок  природы,  экспериментирования.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·  Книжный, театрализованный, </w:t>
            </w:r>
            <w:proofErr w:type="spellStart"/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изоуголок</w:t>
            </w:r>
            <w:proofErr w:type="spellEnd"/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Физкультурный  уголок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·  Дидактические, </w:t>
            </w: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настольно-печатные игры.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Конструкторы (</w:t>
            </w:r>
            <w:proofErr w:type="gramStart"/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напольный</w:t>
            </w:r>
            <w:proofErr w:type="gramEnd"/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ЛЕГО).</w:t>
            </w:r>
          </w:p>
          <w:p w:rsidR="004614B0" w:rsidRPr="007F6CE9" w:rsidRDefault="004614B0" w:rsidP="00E45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Методические  пособия  в  соответствии  с возрастом  детей</w:t>
            </w:r>
          </w:p>
        </w:tc>
      </w:tr>
      <w:tr w:rsidR="004614B0" w:rsidRPr="007F6CE9" w:rsidTr="00E453BC">
        <w:tc>
          <w:tcPr>
            <w:tcW w:w="1986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4614B0" w:rsidRPr="007F6CE9" w:rsidRDefault="004614B0" w:rsidP="00E45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Спальное помещение</w:t>
            </w:r>
          </w:p>
        </w:tc>
        <w:tc>
          <w:tcPr>
            <w:tcW w:w="3402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 Дневной  сон;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 Гимнастика  после  сна</w:t>
            </w:r>
          </w:p>
        </w:tc>
        <w:tc>
          <w:tcPr>
            <w:tcW w:w="2659" w:type="dxa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Спальная  мебель</w:t>
            </w:r>
          </w:p>
          <w:p w:rsidR="004614B0" w:rsidRPr="007F6CE9" w:rsidRDefault="004614B0" w:rsidP="00E453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4B0" w:rsidRPr="007F6CE9" w:rsidTr="00E453BC">
        <w:tc>
          <w:tcPr>
            <w:tcW w:w="1986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4614B0" w:rsidRPr="007F6CE9" w:rsidRDefault="004614B0" w:rsidP="00E45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Приемная  комната  (раздевалка)</w:t>
            </w:r>
          </w:p>
        </w:tc>
        <w:tc>
          <w:tcPr>
            <w:tcW w:w="3402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 Информационно-просветительская  работа  с  родителями.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 Выставки детского творчества</w:t>
            </w:r>
          </w:p>
        </w:tc>
        <w:tc>
          <w:tcPr>
            <w:tcW w:w="2659" w:type="dxa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  стенды  для  родителей.</w:t>
            </w:r>
          </w:p>
          <w:p w:rsidR="004614B0" w:rsidRPr="007F6CE9" w:rsidRDefault="004614B0" w:rsidP="00E45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Крепления для выставок детского творчества.</w:t>
            </w:r>
          </w:p>
        </w:tc>
      </w:tr>
      <w:tr w:rsidR="004614B0" w:rsidRPr="007F6CE9" w:rsidTr="00E453BC">
        <w:tc>
          <w:tcPr>
            <w:tcW w:w="1986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  кабинет</w:t>
            </w:r>
          </w:p>
          <w:p w:rsidR="004614B0" w:rsidRPr="007F6CE9" w:rsidRDefault="004614B0" w:rsidP="00E453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 Осмотр детей, консультации  медсестры, врачей;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 Консультативно-просветительская  работа с родителями и сотрудниками ДОУ</w:t>
            </w:r>
          </w:p>
        </w:tc>
        <w:tc>
          <w:tcPr>
            <w:tcW w:w="2659" w:type="dxa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Медицинский  кабинет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Процедурная</w:t>
            </w:r>
          </w:p>
          <w:p w:rsidR="004614B0" w:rsidRPr="007F6CE9" w:rsidRDefault="004614B0" w:rsidP="00E45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Изолятор</w:t>
            </w:r>
          </w:p>
        </w:tc>
      </w:tr>
      <w:tr w:rsidR="004614B0" w:rsidRPr="007F6CE9" w:rsidTr="00E453BC">
        <w:tc>
          <w:tcPr>
            <w:tcW w:w="1986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  в группах</w:t>
            </w:r>
          </w:p>
        </w:tc>
        <w:tc>
          <w:tcPr>
            <w:tcW w:w="2409" w:type="dxa"/>
          </w:tcPr>
          <w:p w:rsidR="004614B0" w:rsidRPr="007F6CE9" w:rsidRDefault="004614B0" w:rsidP="00E45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Микроцентр «Физкультурный  уголок»</w:t>
            </w:r>
          </w:p>
        </w:tc>
        <w:tc>
          <w:tcPr>
            <w:tcW w:w="3402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 Расширение  индивидуального  двигательного опыта  в  самостоятельной  деятельности</w:t>
            </w:r>
          </w:p>
        </w:tc>
        <w:tc>
          <w:tcPr>
            <w:tcW w:w="2659" w:type="dxa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Оборудование  для ходьбы, бега, равновесия (Коврик массажный)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Для прыжков (Скакалка  короткая)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·  Для катания, </w:t>
            </w: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бросания, ловли (Обруч  большой, Мячи, Мешочек  с грузом  большой, малый, Кегли, </w:t>
            </w:r>
            <w:proofErr w:type="spellStart"/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Кольцеброс</w:t>
            </w:r>
            <w:proofErr w:type="spellEnd"/>
            <w:proofErr w:type="gramEnd"/>
          </w:p>
          <w:p w:rsidR="004614B0" w:rsidRPr="007F6CE9" w:rsidRDefault="004614B0" w:rsidP="00E45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Атрибуты  к  подвижным  и спортивным  играм</w:t>
            </w:r>
          </w:p>
        </w:tc>
      </w:tr>
      <w:tr w:rsidR="004614B0" w:rsidRPr="007F6CE9" w:rsidTr="00E453BC">
        <w:tc>
          <w:tcPr>
            <w:tcW w:w="1986" w:type="dxa"/>
            <w:vAlign w:val="center"/>
          </w:tcPr>
          <w:p w:rsidR="004614B0" w:rsidRPr="007F6CE9" w:rsidRDefault="004614B0" w:rsidP="00E453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Познавательно-речевое развитие в группах</w:t>
            </w:r>
          </w:p>
        </w:tc>
        <w:tc>
          <w:tcPr>
            <w:tcW w:w="2409" w:type="dxa"/>
          </w:tcPr>
          <w:p w:rsidR="004614B0" w:rsidRPr="007F6CE9" w:rsidRDefault="004614B0" w:rsidP="00E45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Микроцентр «Уголок  природы»</w:t>
            </w:r>
          </w:p>
        </w:tc>
        <w:tc>
          <w:tcPr>
            <w:tcW w:w="3402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 Расширение познавательного  опыта, его использование в трудовой деятельности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59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Комнатные растения в соответствии с возрастными рекомендациями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Стенд  со  сменяющимся  материалом  на  экологическую  тематику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Литература   природоведческого  содержания.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Муляжи фруктов,  овощей; дикие и домашние животные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Инвентарь   для  трудовой  деятельности: лейки, пульверизатор, фартуки, совочки, посуда  для  выращивания  рассады  и  др.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Природный   и  бросовый  материал.</w:t>
            </w:r>
          </w:p>
        </w:tc>
      </w:tr>
      <w:tr w:rsidR="004614B0" w:rsidRPr="007F6CE9" w:rsidTr="00E453BC">
        <w:tc>
          <w:tcPr>
            <w:tcW w:w="1986" w:type="dxa"/>
            <w:vAlign w:val="center"/>
          </w:tcPr>
          <w:p w:rsidR="004614B0" w:rsidRPr="007F6CE9" w:rsidRDefault="004614B0" w:rsidP="00E453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4614B0" w:rsidRPr="007F6CE9" w:rsidRDefault="004614B0" w:rsidP="00E45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Микроцентр «Уголок </w:t>
            </w:r>
            <w:proofErr w:type="spellStart"/>
            <w:proofErr w:type="gramStart"/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разви-вающих</w:t>
            </w:r>
            <w:proofErr w:type="spellEnd"/>
            <w:proofErr w:type="gramEnd"/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игр»</w:t>
            </w:r>
          </w:p>
        </w:tc>
        <w:tc>
          <w:tcPr>
            <w:tcW w:w="3402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 Расширение  познавательного  сенсорного  опыта  детей</w:t>
            </w:r>
          </w:p>
        </w:tc>
        <w:tc>
          <w:tcPr>
            <w:tcW w:w="2659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Дидактические  игры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Настольно-печатные  игры</w:t>
            </w:r>
          </w:p>
        </w:tc>
      </w:tr>
      <w:tr w:rsidR="004614B0" w:rsidRPr="007F6CE9" w:rsidTr="00E453BC">
        <w:tc>
          <w:tcPr>
            <w:tcW w:w="1986" w:type="dxa"/>
            <w:vAlign w:val="center"/>
          </w:tcPr>
          <w:p w:rsidR="004614B0" w:rsidRPr="007F6CE9" w:rsidRDefault="004614B0" w:rsidP="00E453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Микроцентр «Строительная  </w:t>
            </w: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мастерская»</w:t>
            </w:r>
          </w:p>
        </w:tc>
        <w:tc>
          <w:tcPr>
            <w:tcW w:w="3402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·   Проживание, преобразование </w:t>
            </w: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2659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·  напольный  строительный  </w:t>
            </w: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материал;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конструктор  «</w:t>
            </w:r>
            <w:proofErr w:type="spellStart"/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пластмассовые  кубики;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транспортные  игрушки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схемы, иллюстрации  отдельных  построек (мосты, дома, корабли, самолёт и  др.).</w:t>
            </w:r>
          </w:p>
        </w:tc>
      </w:tr>
      <w:tr w:rsidR="004614B0" w:rsidRPr="007F6CE9" w:rsidTr="00E453BC">
        <w:tc>
          <w:tcPr>
            <w:tcW w:w="1986" w:type="dxa"/>
            <w:vAlign w:val="center"/>
          </w:tcPr>
          <w:p w:rsidR="004614B0" w:rsidRPr="007F6CE9" w:rsidRDefault="004614B0" w:rsidP="00E453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Микроцентр «Игровая  зона»</w:t>
            </w:r>
          </w:p>
        </w:tc>
        <w:tc>
          <w:tcPr>
            <w:tcW w:w="3402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 Реализация  ребенком  полученных  и  имеющихся знаний  об  окружающем  мире  в  игре.  Накопление  жизненного  опыта</w:t>
            </w:r>
          </w:p>
        </w:tc>
        <w:tc>
          <w:tcPr>
            <w:tcW w:w="2659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куклы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постельные  принадлежности;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посуда: столовая, чайная кухонная;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сумочки;</w:t>
            </w:r>
          </w:p>
        </w:tc>
      </w:tr>
      <w:tr w:rsidR="004614B0" w:rsidRPr="007F6CE9" w:rsidTr="00E453BC">
        <w:tc>
          <w:tcPr>
            <w:tcW w:w="1986" w:type="dxa"/>
            <w:vAlign w:val="center"/>
          </w:tcPr>
          <w:p w:rsidR="004614B0" w:rsidRPr="007F6CE9" w:rsidRDefault="004614B0" w:rsidP="00E453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Микроцентр «Уголок  безопасности»</w:t>
            </w:r>
          </w:p>
        </w:tc>
        <w:tc>
          <w:tcPr>
            <w:tcW w:w="3402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 Расширение  познавательного  опыта,  его  использование  в повседневной  деятельности</w:t>
            </w:r>
          </w:p>
        </w:tc>
        <w:tc>
          <w:tcPr>
            <w:tcW w:w="2659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Дидактические, настольные  игры  по  профилактике  ДТП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Макеты  перекрестков,  районов  города,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Дорожные  знаки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Литература  о  правилах  дорожного  движения</w:t>
            </w:r>
          </w:p>
        </w:tc>
      </w:tr>
      <w:tr w:rsidR="004614B0" w:rsidRPr="007F6CE9" w:rsidTr="00E453BC">
        <w:tc>
          <w:tcPr>
            <w:tcW w:w="1986" w:type="dxa"/>
            <w:vAlign w:val="center"/>
          </w:tcPr>
          <w:p w:rsidR="004614B0" w:rsidRPr="007F6CE9" w:rsidRDefault="004614B0" w:rsidP="00E453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Микроцентр «Мой Дагестан»</w:t>
            </w:r>
          </w:p>
        </w:tc>
        <w:tc>
          <w:tcPr>
            <w:tcW w:w="3402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·   Расширение  краеведческих  представлений  детей,  накопление  познавательного  </w:t>
            </w: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опыта</w:t>
            </w:r>
          </w:p>
        </w:tc>
        <w:tc>
          <w:tcPr>
            <w:tcW w:w="2659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·  Иллюстрации, фотографии, альбомы,  художественная  литература    о   достопримечательностях  РД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·  Макеты  гор, прудов.</w:t>
            </w:r>
          </w:p>
        </w:tc>
      </w:tr>
      <w:tr w:rsidR="004614B0" w:rsidRPr="007F6CE9" w:rsidTr="00E453BC">
        <w:tc>
          <w:tcPr>
            <w:tcW w:w="1986" w:type="dxa"/>
            <w:vAlign w:val="center"/>
          </w:tcPr>
          <w:p w:rsidR="004614B0" w:rsidRPr="007F6CE9" w:rsidRDefault="004614B0" w:rsidP="00E453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Художественно-эстетическое развитие в группах</w:t>
            </w:r>
          </w:p>
        </w:tc>
        <w:tc>
          <w:tcPr>
            <w:tcW w:w="2409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Микроцентр «Книжный  уголок»</w:t>
            </w:r>
          </w:p>
        </w:tc>
        <w:tc>
          <w:tcPr>
            <w:tcW w:w="3402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Формирование умения самостоятельно работать с книгой, «добывать» нужную информацию.</w:t>
            </w:r>
          </w:p>
        </w:tc>
        <w:tc>
          <w:tcPr>
            <w:tcW w:w="2659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Литературный  стенд с оформлением  (портрет писателя, иллюстрации к произведениям)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Детская   художественная  литература в соответствии с возрастом детей</w:t>
            </w:r>
          </w:p>
        </w:tc>
      </w:tr>
      <w:tr w:rsidR="004614B0" w:rsidRPr="007F6CE9" w:rsidTr="00E453BC">
        <w:tc>
          <w:tcPr>
            <w:tcW w:w="1986" w:type="dxa"/>
            <w:vAlign w:val="center"/>
          </w:tcPr>
          <w:p w:rsidR="004614B0" w:rsidRPr="007F6CE9" w:rsidRDefault="004614B0" w:rsidP="00E453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Микроцентр «Театрализованный  уголок»</w:t>
            </w:r>
          </w:p>
        </w:tc>
        <w:tc>
          <w:tcPr>
            <w:tcW w:w="3402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Развитие  творческих  способностей  ребенка,  стремление  проявить  себя  в  играх-драматизациях</w:t>
            </w:r>
          </w:p>
        </w:tc>
        <w:tc>
          <w:tcPr>
            <w:tcW w:w="2659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Ширма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·  Разные  виды   театра  </w:t>
            </w:r>
          </w:p>
        </w:tc>
      </w:tr>
      <w:tr w:rsidR="004614B0" w:rsidRPr="007F6CE9" w:rsidTr="00E453BC">
        <w:tc>
          <w:tcPr>
            <w:tcW w:w="1986" w:type="dxa"/>
            <w:vAlign w:val="center"/>
          </w:tcPr>
          <w:p w:rsidR="004614B0" w:rsidRPr="007F6CE9" w:rsidRDefault="004614B0" w:rsidP="00E453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Микроцентр «Творческая  мастерская»</w:t>
            </w:r>
          </w:p>
        </w:tc>
        <w:tc>
          <w:tcPr>
            <w:tcW w:w="3402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2659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цветные  карандаши, восковые  мелки, писчая  бумага, краски, гуашь, кисти для  рисования, пластилин, трафареты, раскраски.</w:t>
            </w:r>
            <w:proofErr w:type="gramEnd"/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Дополнительный  материал: листья, обрезки  бумаги, кусочки  дерева, кусочки  поролона, лоскутки  ткани, палочки и  др.</w:t>
            </w:r>
          </w:p>
        </w:tc>
      </w:tr>
      <w:tr w:rsidR="004614B0" w:rsidRPr="007F6CE9" w:rsidTr="00E453BC">
        <w:tc>
          <w:tcPr>
            <w:tcW w:w="1986" w:type="dxa"/>
            <w:vAlign w:val="center"/>
          </w:tcPr>
          <w:p w:rsidR="004614B0" w:rsidRPr="007F6CE9" w:rsidRDefault="004614B0" w:rsidP="00E453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Микроцентр «Музыкальный  уголок»</w:t>
            </w:r>
          </w:p>
        </w:tc>
        <w:tc>
          <w:tcPr>
            <w:tcW w:w="3402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Развитие   творческих  способностей  в  самостоятельно-ритмической  деятельности</w:t>
            </w:r>
          </w:p>
        </w:tc>
        <w:tc>
          <w:tcPr>
            <w:tcW w:w="2659" w:type="dxa"/>
            <w:vAlign w:val="center"/>
          </w:tcPr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Музыкальные   инструменты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Предметные картинки «Музыкальные  инструменты»</w:t>
            </w:r>
          </w:p>
          <w:p w:rsidR="004614B0" w:rsidRPr="007F6CE9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Музыкально-дидактические  игры</w:t>
            </w:r>
          </w:p>
        </w:tc>
      </w:tr>
    </w:tbl>
    <w:p w:rsidR="004614B0" w:rsidRPr="009F5313" w:rsidRDefault="004614B0" w:rsidP="004614B0"/>
    <w:p w:rsidR="00772D33" w:rsidRDefault="00772D33"/>
    <w:sectPr w:rsidR="00772D33" w:rsidSect="00772D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519" w:rsidRDefault="00EE3519" w:rsidP="00A36E6D">
      <w:pPr>
        <w:spacing w:after="0" w:line="240" w:lineRule="auto"/>
      </w:pPr>
      <w:r>
        <w:separator/>
      </w:r>
    </w:p>
  </w:endnote>
  <w:endnote w:type="continuationSeparator" w:id="0">
    <w:p w:rsidR="00EE3519" w:rsidRDefault="00EE3519" w:rsidP="00A36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5C" w:rsidRDefault="00EE351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5C" w:rsidRDefault="00EE351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5C" w:rsidRDefault="00EE351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519" w:rsidRDefault="00EE3519" w:rsidP="00A36E6D">
      <w:pPr>
        <w:spacing w:after="0" w:line="240" w:lineRule="auto"/>
      </w:pPr>
      <w:r>
        <w:separator/>
      </w:r>
    </w:p>
  </w:footnote>
  <w:footnote w:type="continuationSeparator" w:id="0">
    <w:p w:rsidR="00EE3519" w:rsidRDefault="00EE3519" w:rsidP="00A36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5C" w:rsidRDefault="00EE351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5C" w:rsidRDefault="00EE351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5C" w:rsidRDefault="00EE351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66AD4"/>
    <w:multiLevelType w:val="multilevel"/>
    <w:tmpl w:val="27F40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A50389"/>
    <w:multiLevelType w:val="multilevel"/>
    <w:tmpl w:val="E91C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4B0"/>
    <w:rsid w:val="0030115D"/>
    <w:rsid w:val="00363A57"/>
    <w:rsid w:val="004614B0"/>
    <w:rsid w:val="004A0298"/>
    <w:rsid w:val="006D6086"/>
    <w:rsid w:val="00772D33"/>
    <w:rsid w:val="007F6CE9"/>
    <w:rsid w:val="009271FA"/>
    <w:rsid w:val="00A36E6D"/>
    <w:rsid w:val="00BC1778"/>
    <w:rsid w:val="00DC7186"/>
    <w:rsid w:val="00ED0B43"/>
    <w:rsid w:val="00EE3519"/>
    <w:rsid w:val="00EF1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4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61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614B0"/>
  </w:style>
  <w:style w:type="paragraph" w:styleId="a6">
    <w:name w:val="footer"/>
    <w:basedOn w:val="a"/>
    <w:link w:val="a7"/>
    <w:uiPriority w:val="99"/>
    <w:semiHidden/>
    <w:unhideWhenUsed/>
    <w:rsid w:val="00461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14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1303</Words>
  <Characters>7429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BEKENEZ</cp:lastModifiedBy>
  <cp:revision>7</cp:revision>
  <dcterms:created xsi:type="dcterms:W3CDTF">2018-01-19T11:49:00Z</dcterms:created>
  <dcterms:modified xsi:type="dcterms:W3CDTF">2019-03-30T11:19:00Z</dcterms:modified>
</cp:coreProperties>
</file>